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AE42BE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81265D" w:rsidRDefault="0081265D" w:rsidP="0081265D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F04340">
              <w:rPr>
                <w:rFonts w:ascii="Times New Roman" w:hAnsi="Times New Roman"/>
                <w:sz w:val="24"/>
              </w:rPr>
              <w:t>Физическая культура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534AE4">
              <w:rPr>
                <w:rFonts w:ascii="Times New Roman" w:hAnsi="Times New Roman"/>
                <w:sz w:val="24"/>
              </w:rPr>
              <w:t xml:space="preserve"> требований ФГОС НОО 2021 </w:t>
            </w:r>
            <w:r w:rsidR="00FC6325">
              <w:rPr>
                <w:rFonts w:ascii="Times New Roman" w:hAnsi="Times New Roman"/>
                <w:sz w:val="24"/>
              </w:rPr>
              <w:t>года, а</w:t>
            </w:r>
            <w:r w:rsidR="00FC6325" w:rsidRPr="00FC6325">
              <w:rPr>
                <w:rFonts w:ascii="Times New Roman" w:hAnsi="Times New Roman"/>
                <w:sz w:val="24"/>
              </w:rPr>
              <w:t xml:space="preserve">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 (одобрено решением ФУМО от 02.06.2020 г).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AE42B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C6325">
              <w:rPr>
                <w:rFonts w:ascii="Times New Roman" w:hAnsi="Times New Roman"/>
                <w:sz w:val="24"/>
              </w:rPr>
      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 вводится образовательный модуль «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Прикладно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>-ориентированная физическая культура». Данный модуль позволит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Содержание модуля «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Прикладно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>-ориентированная физическая культура» обеспечивается программами по видам спорта, которые рекомендуются Министерством просвещения РФ для занятий физической культурой и могут использоваться образовательными организациями исходя из интересов учащихся, физкультурно-спортивных традиций, наличия необходимой материально-технической базы, квалификации педагогического состава. Помимо программ, рекомендуемых Министерством просвещения РФ, образовательные организации могут разрабатывать своё содержание для модуля «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Прикладно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Содержание программы изложено по годам обучения и раскрывает основные её содержательные линии, обязательные для изучения в каждом классе: «Знания о физической культуре»,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«Способы самостоятельной деятельности» и «Физическое совершенствование».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 xml:space="preserve">Планируемые результаты включают в себя личностные, 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метапредметные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 xml:space="preserve"> и предметные результаты. Личностные результаты представлены в программе за весь период обучения в начальной школе; 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метапредметные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 xml:space="preserve"> и предметные результаты — за каждый год обучения.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 xml:space="preserve">Результативность освоения учебного предмета учащимися достигается посредством современных научно </w:t>
            </w:r>
            <w:r w:rsidRPr="00FC6325">
              <w:rPr>
                <w:rFonts w:ascii="Times New Roman" w:hAnsi="Times New Roman"/>
                <w:sz w:val="24"/>
              </w:rPr>
              <w:lastRenderedPageBreak/>
              <w:t>обоснованных инновационных средств, методов и форм обучения, информационно-коммуникативных технологий и передового педагогического опыта.</w:t>
            </w:r>
          </w:p>
          <w:p w:rsidR="005E0AF7" w:rsidRPr="005E0AF7" w:rsidRDefault="005E0AF7" w:rsidP="00534AE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E42B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E42B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AE42BE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135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1-4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34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D2C9B"/>
    <w:rsid w:val="00210053"/>
    <w:rsid w:val="00534AE4"/>
    <w:rsid w:val="005E0AF7"/>
    <w:rsid w:val="0081265D"/>
    <w:rsid w:val="00AE42BE"/>
    <w:rsid w:val="00E67D6A"/>
    <w:rsid w:val="00F04340"/>
    <w:rsid w:val="00FC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409</Words>
  <Characters>2335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11</cp:revision>
  <dcterms:created xsi:type="dcterms:W3CDTF">2022-08-23T20:52:00Z</dcterms:created>
  <dcterms:modified xsi:type="dcterms:W3CDTF">2023-12-11T13:33:00Z</dcterms:modified>
</cp:coreProperties>
</file>